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4B9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center"/>
        <w:textAlignment w:val="auto"/>
        <w:rPr>
          <w:rFonts w:ascii="方正小标宋简体" w:hAnsi="方正小标宋简体" w:eastAsia="方正小标宋简体" w:cs="Songti SC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PingFang SC"/>
          <w:b/>
          <w:bCs/>
          <w:color w:val="262626"/>
          <w:kern w:val="0"/>
          <w:sz w:val="32"/>
          <w:szCs w:val="32"/>
        </w:rPr>
        <w:t>中国文化艺术政府奖第五届动漫奖</w:t>
      </w:r>
      <w:r>
        <w:rPr>
          <w:rFonts w:hint="eastAsia" w:ascii="方正小标宋简体" w:hAnsi="方正小标宋简体" w:eastAsia="方正小标宋简体" w:cs="PingFang SC"/>
          <w:b/>
          <w:bCs/>
          <w:color w:val="262626"/>
          <w:kern w:val="0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PingFang SC"/>
          <w:b/>
          <w:bCs/>
          <w:color w:val="262626"/>
          <w:kern w:val="0"/>
          <w:sz w:val="32"/>
          <w:szCs w:val="32"/>
        </w:rPr>
        <w:t>参评</w:t>
      </w:r>
      <w:r>
        <w:rPr>
          <w:rFonts w:hint="eastAsia" w:ascii="方正小标宋简体" w:hAnsi="方正小标宋简体" w:eastAsia="方正小标宋简体" w:cs="PingFang SC"/>
          <w:b/>
          <w:bCs/>
          <w:color w:val="262626"/>
          <w:kern w:val="0"/>
          <w:sz w:val="32"/>
          <w:szCs w:val="32"/>
          <w:lang w:eastAsia="zh-CN"/>
        </w:rPr>
        <w:t>奖项</w:t>
      </w:r>
      <w:r>
        <w:rPr>
          <w:rFonts w:hint="eastAsia" w:ascii="方正小标宋简体" w:hAnsi="方正小标宋简体" w:eastAsia="方正小标宋简体" w:cs="PingFang SC"/>
          <w:b/>
          <w:bCs/>
          <w:color w:val="262626"/>
          <w:kern w:val="0"/>
          <w:sz w:val="32"/>
          <w:szCs w:val="32"/>
        </w:rPr>
        <w:t>名单</w:t>
      </w:r>
    </w:p>
    <w:p w14:paraId="35A5F80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</w:p>
    <w:p w14:paraId="162CD8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（一）最佳动漫作品</w:t>
      </w:r>
    </w:p>
    <w:p w14:paraId="7BAB4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申报项目：《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灵笼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》</w:t>
      </w:r>
    </w:p>
    <w:p w14:paraId="05F41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申报奖项：最佳动漫作品奖</w:t>
      </w:r>
    </w:p>
    <w:p w14:paraId="64B269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申报单位：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武汉艺画开天文化传播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有限公司</w:t>
      </w:r>
    </w:p>
    <w:p w14:paraId="21577E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作品类型：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现象级科幻网络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动画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片</w:t>
      </w:r>
    </w:p>
    <w:p w14:paraId="4CE7A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主要内容：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延续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灵笼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第一季剧情，以马克、白月魁为主线。灯塔内4068掌权、查尔斯病危，权力斗争加剧；地面世界，马克与幸存者在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龙骨村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重建文明，与灯塔的冰冷秩序形成强烈对比。故事围绕灯塔与地面的冲突、人类与玛娜生态的对抗展开，探讨自由、秩序与人性，揭示末日生存的新可能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。 </w:t>
      </w:r>
    </w:p>
    <w:p w14:paraId="084EDA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420" w:lineRule="exact"/>
        <w:ind w:left="0" w:right="0" w:firstLine="560" w:firstLineChars="200"/>
        <w:jc w:val="left"/>
        <w:textAlignment w:val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经济效益数据：该动画已在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28"/>
          <w:szCs w:val="28"/>
          <w:lang w:val="en-US" w:eastAsia="zh-CN" w:bidi="ar"/>
        </w:rPr>
        <w:t>哔哩哔哩（B 站）全网独播，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</w:rPr>
        <w:t>2025年5月23日开播，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</w:rPr>
        <w:t>每周五11点更新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</w:rPr>
        <w:t>，共12集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</w:rPr>
        <w:t>B站会员可免费观看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具体经济效益数据详见申报材料。</w:t>
      </w:r>
    </w:p>
    <w:p w14:paraId="1B4119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最佳动漫创作团队</w:t>
      </w:r>
    </w:p>
    <w:p w14:paraId="7C38D9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武汉艺画开天文化传播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有限公司</w:t>
      </w:r>
    </w:p>
    <w:p w14:paraId="68ECF4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最佳动漫形象</w:t>
      </w:r>
    </w:p>
    <w:p w14:paraId="525F95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灵笼2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》作品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白月魁</w:t>
      </w:r>
    </w:p>
    <w:p w14:paraId="1CC1F8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5F57B64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85FD97-26A3-45BF-BD75-F49915C311BC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40814CA1-ABA5-4907-AD48-5023E654B0F0}"/>
  </w:font>
  <w:font w:name="Songti SC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58E6DD18-470E-4FFE-9A49-4198F5D1E8CD}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  <w:embedRegular r:id="rId4" w:fontKey="{CE3C6EC2-DFB8-42E8-96F4-8C843040B36E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F847F602-22D4-46E1-B330-79FD685AFD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01511A8-AD1D-413D-808E-D4F9574AB555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  <w:embedRegular r:id="rId7" w:fontKey="{A3FE37A3-D0F4-4E36-AAE4-276BFF8BC9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DD1B4"/>
    <w:multiLevelType w:val="singleLevel"/>
    <w:tmpl w:val="37CDD1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25457"/>
    <w:rsid w:val="0EBC5938"/>
    <w:rsid w:val="4A6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2026-03-23T10:28:00Z</dcterms:created>
  <dc:creator>。</dc:creator>
  <cp:lastModifiedBy>。</cp:lastModifiedBy>
  <dcterms:modified xsi:type="dcterms:W3CDTF">2026-03-23T10:33:58Z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56A368CE21114A028E15D25139846439_11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