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21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 w14:paraId="0B8C97D3">
      <w:pPr>
        <w:adjustRightInd w:val="0"/>
        <w:snapToGrid w:val="0"/>
        <w:spacing w:line="540" w:lineRule="exact"/>
        <w:ind w:right="9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92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920"/>
        <w:gridCol w:w="4820"/>
        <w:gridCol w:w="1960"/>
      </w:tblGrid>
      <w:tr w14:paraId="7D6D0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BB541">
            <w:pPr>
              <w:widowControl/>
              <w:jc w:val="center"/>
              <w:rPr>
                <w:rFonts w:hint="eastAsia" w:ascii="方正小标宋_GBK" w:hAnsi="Arial" w:eastAsia="方正小标宋_GBK" w:cs="Arial"/>
                <w:kern w:val="0"/>
                <w:sz w:val="44"/>
                <w:szCs w:val="44"/>
              </w:rPr>
            </w:pPr>
            <w:r>
              <w:rPr>
                <w:rFonts w:hint="eastAsia" w:ascii="方正小标宋_GBK" w:hAnsi="Arial" w:eastAsia="方正小标宋_GBK" w:cs="Arial"/>
                <w:kern w:val="0"/>
                <w:sz w:val="44"/>
                <w:szCs w:val="44"/>
              </w:rPr>
              <w:t>第十四届全国优秀美术作品、书法篆刻作品、</w:t>
            </w:r>
          </w:p>
          <w:p w14:paraId="0DF8692D">
            <w:pPr>
              <w:widowControl/>
              <w:jc w:val="center"/>
              <w:rPr>
                <w:rFonts w:ascii="方正小标宋_GBK" w:hAnsi="Arial" w:eastAsia="方正小标宋_GBK" w:cs="Arial"/>
                <w:kern w:val="0"/>
                <w:sz w:val="44"/>
                <w:szCs w:val="44"/>
              </w:rPr>
            </w:pPr>
            <w:r>
              <w:rPr>
                <w:rFonts w:hint="eastAsia" w:ascii="方正小标宋_GBK" w:hAnsi="Arial" w:eastAsia="方正小标宋_GBK" w:cs="Arial"/>
                <w:kern w:val="0"/>
                <w:sz w:val="44"/>
                <w:szCs w:val="44"/>
              </w:rPr>
              <w:t>摄影作品展览湖北省推荐作品名单</w:t>
            </w:r>
          </w:p>
        </w:tc>
      </w:tr>
      <w:tr w14:paraId="52D72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CAA607">
            <w:pPr>
              <w:widowControl/>
              <w:jc w:val="center"/>
              <w:rPr>
                <w:rFonts w:ascii="黑体" w:hAnsi="黑体" w:eastAsia="黑体" w:cs="Arial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Arial"/>
                <w:kern w:val="0"/>
                <w:sz w:val="40"/>
                <w:szCs w:val="40"/>
              </w:rPr>
              <w:t>美术类</w:t>
            </w:r>
          </w:p>
        </w:tc>
      </w:tr>
      <w:tr w14:paraId="5796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0A0EA8BC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64502B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0452EF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06E2B835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  <w:t>作品种类</w:t>
            </w:r>
          </w:p>
        </w:tc>
      </w:tr>
      <w:tr w14:paraId="78513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B6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0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谢晓红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39C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巍巍大坝的建设者们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FE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中国画</w:t>
            </w:r>
          </w:p>
        </w:tc>
      </w:tr>
      <w:tr w14:paraId="10F0C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16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89C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柳秀林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C5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晨曦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25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中国画</w:t>
            </w:r>
          </w:p>
        </w:tc>
      </w:tr>
      <w:tr w14:paraId="64CA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34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60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叶聪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F4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豆蔻年华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4D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中国画</w:t>
            </w:r>
          </w:p>
        </w:tc>
      </w:tr>
      <w:tr w14:paraId="1FCBA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A7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4E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王天瑜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63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曙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D9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中国画</w:t>
            </w:r>
          </w:p>
        </w:tc>
      </w:tr>
      <w:tr w14:paraId="6AFC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02E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59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贺喜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50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松里云深庭亦清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B3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中国画</w:t>
            </w:r>
          </w:p>
        </w:tc>
      </w:tr>
      <w:tr w14:paraId="01475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AF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851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7A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清晨农作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4F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油画</w:t>
            </w:r>
          </w:p>
        </w:tc>
      </w:tr>
      <w:tr w14:paraId="1DDA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1A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7D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张俊怡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B7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城市书房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74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油画</w:t>
            </w:r>
          </w:p>
        </w:tc>
      </w:tr>
      <w:tr w14:paraId="261ED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AD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2B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朱健翔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4BF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春醒香溪岸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A6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版画</w:t>
            </w:r>
          </w:p>
        </w:tc>
      </w:tr>
      <w:tr w14:paraId="57628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02C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76E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王志新 胡新桥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7D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纪念二七大罢工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周年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37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版画</w:t>
            </w:r>
          </w:p>
        </w:tc>
      </w:tr>
      <w:tr w14:paraId="03DA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59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AD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李楠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A5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纪实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兴山安居工程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A3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版画</w:t>
            </w:r>
          </w:p>
        </w:tc>
      </w:tr>
      <w:tr w14:paraId="5D143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4B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AE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215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盛世欢歌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F6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版画</w:t>
            </w:r>
          </w:p>
        </w:tc>
      </w:tr>
      <w:tr w14:paraId="3681F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46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EA0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项祎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72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起霸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营造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戏韵国风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90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雕塑</w:t>
            </w:r>
          </w:p>
        </w:tc>
      </w:tr>
      <w:tr w14:paraId="5292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37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90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李友维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A11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如果幸福有颜色，那一定是橘红色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09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雕塑</w:t>
            </w:r>
          </w:p>
        </w:tc>
      </w:tr>
      <w:tr w14:paraId="4B30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18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31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张漫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BD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春水映象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B61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水彩</w:t>
            </w:r>
          </w:p>
        </w:tc>
      </w:tr>
      <w:tr w14:paraId="0508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F0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4DF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邵昱皓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96B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中国消防量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8B3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水彩</w:t>
            </w:r>
          </w:p>
        </w:tc>
      </w:tr>
      <w:tr w14:paraId="423A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116DA7">
            <w:pPr>
              <w:widowControl/>
              <w:jc w:val="center"/>
              <w:rPr>
                <w:rFonts w:ascii="黑体" w:hAnsi="黑体" w:eastAsia="黑体" w:cs="Arial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Arial"/>
                <w:kern w:val="0"/>
                <w:sz w:val="40"/>
                <w:szCs w:val="40"/>
              </w:rPr>
              <w:t>书法篆刻类</w:t>
            </w:r>
          </w:p>
        </w:tc>
      </w:tr>
      <w:tr w14:paraId="3105F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7A12DEDC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DB6DE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5571DA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1F1B30EF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  <w:t>作品种类</w:t>
            </w:r>
          </w:p>
        </w:tc>
      </w:tr>
      <w:tr w14:paraId="613E5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3CD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6BF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田洪宜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C15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蔡永政念奴娇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唐崖土司城怀古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53D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2A75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9A2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3D9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朱卫华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29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史记选抄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C96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4DB4A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83E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14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杨勇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308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草书孟浩然诗登鹿门山怀古轴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9E8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4E72C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56B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3A7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王泽中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14E4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陈子庄读艺录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BAF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4B8C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798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80FD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陈寿昌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939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唐皮日休《陪江西裴公游襄州延庆寺》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349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467C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D5C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90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王兰荣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052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襄阳书学纪游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00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37A2D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A93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5BC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谢红兵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1EB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广艺舟双楫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F15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643A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381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A854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刘亚军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5A2F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康有为《广艺舟双楫》节录中堂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E2C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6C95F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316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5E6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张助刚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20C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东坡先生论书七则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6AB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67A68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4EA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D3C7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何慧敏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FC9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《荀子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王制》节录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A39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626F3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A8B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7F4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孙芷涵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329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韩愈送穷文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ACC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705B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B68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3C0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柴荧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4C5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诸葛孔明颂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527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1B8C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C2B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91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赵柏清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7C44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李白诗二首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DEC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书法</w:t>
            </w:r>
          </w:p>
        </w:tc>
      </w:tr>
      <w:tr w14:paraId="69B7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3F7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B944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葛振亮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AAE6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印痕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33B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篆刻</w:t>
            </w:r>
          </w:p>
        </w:tc>
      </w:tr>
      <w:tr w14:paraId="70F8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19B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B31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林坦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15A6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篆刻选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02A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篆刻</w:t>
            </w:r>
          </w:p>
        </w:tc>
      </w:tr>
      <w:tr w14:paraId="2574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494FBE">
            <w:pPr>
              <w:widowControl/>
              <w:jc w:val="center"/>
              <w:rPr>
                <w:rFonts w:ascii="黑体" w:hAnsi="黑体" w:eastAsia="黑体" w:cs="Arial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Arial"/>
                <w:kern w:val="0"/>
                <w:sz w:val="40"/>
                <w:szCs w:val="40"/>
              </w:rPr>
              <w:t>摄影类</w:t>
            </w:r>
          </w:p>
        </w:tc>
      </w:tr>
      <w:tr w14:paraId="1E524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196B6BD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5B5F97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059892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作品名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041D8B4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作品种类</w:t>
            </w:r>
          </w:p>
        </w:tc>
      </w:tr>
      <w:tr w14:paraId="527A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B93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005A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C2D7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长河落日圆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9F69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51E7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B9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F3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梅健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40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天堑变通途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F126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43F43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FF7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E066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刘红华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12C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沃土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富饶富河湾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68E2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42C11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660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016F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徐世亮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AE8B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文旅夜游新风景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0AF6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46F9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4E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749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吕磊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94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鄂西北火纸制作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C5E8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4CC9C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F3E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212E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李仕力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D5F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非遗文化助力乡村游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FAE1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5B711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307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086B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肖波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E42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根脉与传承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3A28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61F5F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CF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4659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程俊峰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38C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送戏下乡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09B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5E21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590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5F3A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朱永俊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2CDA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金辉里的牧歌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1C3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3CB25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4C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E82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张敏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178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在路上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B192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725F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342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B1EF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刘凡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321E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美丽中国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E964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50352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88C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F37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李一帆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A06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花朝集市与文化盛景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6CE9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52C3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4F2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3EF5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曾蓉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FFC5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飞鸟·塔什库尔干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87F9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2FC9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7B4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8029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杨逸飞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AFB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长江大舞台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FC48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  <w:tr w14:paraId="44854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9C4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E429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王齐东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C0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大坝剪影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7AED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摄影</w:t>
            </w:r>
          </w:p>
        </w:tc>
      </w:tr>
    </w:tbl>
    <w:p w14:paraId="206D3F45">
      <w:pPr>
        <w:adjustRightInd w:val="0"/>
        <w:snapToGrid w:val="0"/>
        <w:spacing w:line="540" w:lineRule="exact"/>
        <w:ind w:right="96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536B5F0"/>
    <w:p w14:paraId="2705C800"/>
    <w:sectPr>
      <w:footerReference r:id="rId3" w:type="default"/>
      <w:pgSz w:w="11906" w:h="16838"/>
      <w:pgMar w:top="1134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F01D4"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等线" w:hAnsi="等线" w:eastAsia="等线" w:cs="Times New Roman"/>
        <w:kern w:val="2"/>
        <w:sz w:val="18"/>
        <w:szCs w:val="18"/>
        <w:lang w:val="zh-CN" w:eastAsia="zh-CN" w:bidi="ar-SA"/>
      </w:rPr>
      <w:t>10</w:t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end"/>
    </w:r>
  </w:p>
  <w:p w14:paraId="6E72F2AF"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ADE2"/>
    <w:rsid w:val="56016C72"/>
    <w:rsid w:val="FFFBA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640</Words>
  <Characters>661</Characters>
  <Lines>0</Lines>
  <Paragraphs>0</Paragraphs>
  <TotalTime>1</TotalTime>
  <ScaleCrop>false</ScaleCrop>
  <LinksUpToDate>false</LinksUpToDate>
  <CharactersWithSpaces>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2025-08-06T20:43:00Z</dcterms:created>
  <dc:creator>admin039</dc:creator>
  <cp:lastModifiedBy>。</cp:lastModifiedBy>
  <dcterms:modified xsi:type="dcterms:W3CDTF">2025-08-08T07:20:00Z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C3FB58067BD64C9180891DF77A012652_13</vt:lpwstr>
  </property>
</Properties>
</file>